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1469" w14:textId="77777777" w:rsidR="00141182" w:rsidRPr="00141182" w:rsidRDefault="00141182" w:rsidP="00141182">
      <w:pPr>
        <w:jc w:val="center"/>
        <w:rPr>
          <w:rFonts w:ascii="Segoe UI" w:hAnsi="Segoe UI" w:cs="Segoe UI"/>
          <w:b/>
          <w:bCs/>
          <w:color w:val="242424"/>
          <w:sz w:val="28"/>
          <w:szCs w:val="28"/>
          <w:shd w:val="clear" w:color="auto" w:fill="FFFFFF"/>
        </w:rPr>
      </w:pPr>
      <w:r w:rsidRPr="00141182">
        <w:rPr>
          <w:rFonts w:ascii="Segoe UI" w:hAnsi="Segoe UI" w:cs="Segoe UI"/>
          <w:b/>
          <w:bCs/>
          <w:color w:val="242424"/>
          <w:sz w:val="28"/>
          <w:szCs w:val="28"/>
          <w:shd w:val="clear" w:color="auto" w:fill="FFFFFF"/>
        </w:rPr>
        <w:t>For If You Forgive…</w:t>
      </w:r>
    </w:p>
    <w:p w14:paraId="5600D304" w14:textId="77777777" w:rsidR="00141182" w:rsidRDefault="00141182" w:rsidP="00141182">
      <w:pPr>
        <w:jc w:val="center"/>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Barbara Caldwell</w:t>
      </w:r>
    </w:p>
    <w:p w14:paraId="78AC163E" w14:textId="77777777" w:rsidR="00141182" w:rsidRDefault="00141182" w:rsidP="00141182">
      <w:pPr>
        <w:jc w:val="center"/>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Ebenezer Missionary Baptist Church</w:t>
      </w:r>
    </w:p>
    <w:p w14:paraId="7CDE47E6" w14:textId="77777777" w:rsidR="00141182" w:rsidRDefault="00141182">
      <w:pPr>
        <w:rPr>
          <w:rFonts w:ascii="Segoe UI" w:hAnsi="Segoe UI" w:cs="Segoe UI"/>
          <w:color w:val="242424"/>
          <w:sz w:val="22"/>
          <w:szCs w:val="22"/>
          <w:shd w:val="clear" w:color="auto" w:fill="FFFFFF"/>
        </w:rPr>
      </w:pPr>
    </w:p>
    <w:p w14:paraId="76793AA9" w14:textId="77777777" w:rsidR="00141182" w:rsidRDefault="00141182">
      <w:pPr>
        <w:rPr>
          <w:rFonts w:ascii="Segoe UI" w:hAnsi="Segoe UI" w:cs="Segoe UI"/>
          <w:color w:val="242424"/>
          <w:sz w:val="22"/>
          <w:szCs w:val="22"/>
          <w:shd w:val="clear" w:color="auto" w:fill="FFFFFF"/>
        </w:rPr>
      </w:pPr>
    </w:p>
    <w:p w14:paraId="23CC6C31" w14:textId="77777777" w:rsidR="00AF7E08" w:rsidRDefault="00AF7E08">
      <w:pPr>
        <w:rPr>
          <w:rFonts w:ascii="Segoe UI" w:hAnsi="Segoe UI" w:cs="Segoe UI"/>
          <w:color w:val="242424"/>
          <w:sz w:val="22"/>
          <w:szCs w:val="22"/>
          <w:shd w:val="clear" w:color="auto" w:fill="FFFFFF"/>
        </w:rPr>
      </w:pPr>
      <w:r>
        <w:rPr>
          <w:rFonts w:ascii="Segoe UI" w:hAnsi="Segoe UI" w:cs="Segoe UI"/>
          <w:color w:val="242424"/>
          <w:sz w:val="22"/>
          <w:szCs w:val="22"/>
          <w:shd w:val="clear" w:color="auto" w:fill="FFFFFF"/>
        </w:rPr>
        <w:t>Throughout the Scriptures, we find countless teachings and examples that emphasize the importance of forgiveness in our lives.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 xml:space="preserve">In Matthew 6:14-15, Jesus teaches us, "For if you forgive others their trespasses, your heavenly Father will also forgive you, but if you do not forgive others their trespasses, neither will your Father forgive your trespasses." These words remind us that forgiveness is not merely a suggestion but an essential </w:t>
      </w:r>
      <w:r w:rsidR="00141182">
        <w:rPr>
          <w:rFonts w:ascii="Segoe UI" w:hAnsi="Segoe UI" w:cs="Segoe UI"/>
          <w:color w:val="242424"/>
          <w:sz w:val="22"/>
          <w:szCs w:val="22"/>
          <w:shd w:val="clear" w:color="auto" w:fill="FFFFFF"/>
        </w:rPr>
        <w:t>part</w:t>
      </w:r>
      <w:r>
        <w:rPr>
          <w:rFonts w:ascii="Segoe UI" w:hAnsi="Segoe UI" w:cs="Segoe UI"/>
          <w:color w:val="242424"/>
          <w:sz w:val="22"/>
          <w:szCs w:val="22"/>
          <w:shd w:val="clear" w:color="auto" w:fill="FFFFFF"/>
        </w:rPr>
        <w:t xml:space="preserve"> of our relationship with God.</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The Bible also teaches us about the incredible depth of God's forgiveness. In Psalm 103:12, it says, "As far as the east is from the west, so far does he remove our transgressions from us." God's forgiveness knows no bounds. It is limitless and all-encompassing, offering us a clean slate and a fresh start.</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Furthermore, the parable of the Prodigal Son in Luke 15:11-32 illustrates the transformative power of forgiveness. The father in the story exemplifies God's unconditional love and forgiveness, eagerly welcoming his wayward son back into the family without hesitation or condemnation. This parable teaches us that forgiveness has the power to restore relationships, mend brokenness, and bring reconciliation.</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In Colossians 3:13, the apostle Paul instructs us, "Bear with each other and forgive one another if any of you has a grievance against someone. Forgive as the Lord forgave you." Here, we are reminded to imitate God's forgiveness in our interactions with others. Just as God has forgiven us, we are called to extend forgiveness to those who have wronged us.</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It is important to note that forgiveness does not mean forgetting or ignoring the wrongs done to us. Rather, it is an intentional choice to release the burden of resentment and entrust justice to God. We can find solace in knowing that God, who sees all things, is the ultimate judge and will bring about justice in His perfect timing.</w:t>
      </w:r>
      <w:r>
        <w:rPr>
          <w:rFonts w:ascii="Segoe UI" w:hAnsi="Segoe UI" w:cs="Segoe UI"/>
          <w:color w:val="242424"/>
          <w:sz w:val="22"/>
          <w:szCs w:val="22"/>
        </w:rPr>
        <w:br/>
      </w:r>
      <w:r>
        <w:rPr>
          <w:rFonts w:ascii="Segoe UI" w:hAnsi="Segoe UI" w:cs="Segoe UI"/>
          <w:color w:val="242424"/>
          <w:sz w:val="22"/>
          <w:szCs w:val="22"/>
        </w:rPr>
        <w:br/>
      </w:r>
      <w:r>
        <w:rPr>
          <w:rFonts w:ascii="Segoe UI" w:hAnsi="Segoe UI" w:cs="Segoe UI"/>
          <w:color w:val="242424"/>
          <w:sz w:val="22"/>
          <w:szCs w:val="22"/>
          <w:shd w:val="clear" w:color="auto" w:fill="FFFFFF"/>
        </w:rPr>
        <w:t>As followers of Christ, forgiveness should permeate every aspect of our lives. We are called to forgive not just once, but repeatedly, just as Jesus instructed Peter to forgive seventy times seven (Matthew 18:21-22). Through forgiveness, we break the chains of bitterness, find healing, and demonstrate the love of Christ to a broken world.</w:t>
      </w:r>
      <w:r>
        <w:rPr>
          <w:rFonts w:ascii="Segoe UI" w:hAnsi="Segoe UI" w:cs="Segoe UI"/>
          <w:color w:val="242424"/>
          <w:sz w:val="22"/>
          <w:szCs w:val="22"/>
        </w:rPr>
        <w:br/>
      </w:r>
      <w:r>
        <w:rPr>
          <w:rFonts w:ascii="Segoe UI" w:hAnsi="Segoe UI" w:cs="Segoe UI"/>
          <w:color w:val="242424"/>
          <w:sz w:val="22"/>
          <w:szCs w:val="22"/>
        </w:rPr>
        <w:br/>
      </w:r>
      <w:r w:rsidR="00141182">
        <w:rPr>
          <w:rFonts w:ascii="Segoe UI" w:hAnsi="Segoe UI" w:cs="Segoe UI"/>
          <w:color w:val="242424"/>
          <w:sz w:val="22"/>
          <w:szCs w:val="22"/>
          <w:shd w:val="clear" w:color="auto" w:fill="FFFFFF"/>
        </w:rPr>
        <w:t>Let</w:t>
      </w:r>
      <w:r>
        <w:rPr>
          <w:rFonts w:ascii="Segoe UI" w:hAnsi="Segoe UI" w:cs="Segoe UI"/>
          <w:color w:val="242424"/>
          <w:sz w:val="22"/>
          <w:szCs w:val="22"/>
          <w:shd w:val="clear" w:color="auto" w:fill="FFFFFF"/>
        </w:rPr>
        <w:t xml:space="preserve"> us remember that forgiveness is a central theme in the Bible. It is a divine gift bestowed upon us, and we are called to extend it to others. May we seek God's guidance and strength to forgive those who have wronged us, knowing that through forgiveness, we align ourselves with His heart and experience the profound freedom and restoration it brings.</w:t>
      </w:r>
      <w:r>
        <w:rPr>
          <w:rFonts w:ascii="Segoe UI" w:hAnsi="Segoe UI" w:cs="Segoe UI"/>
          <w:color w:val="242424"/>
          <w:sz w:val="22"/>
          <w:szCs w:val="22"/>
        </w:rPr>
        <w:br/>
      </w:r>
      <w:r>
        <w:rPr>
          <w:rFonts w:ascii="Segoe UI" w:hAnsi="Segoe UI" w:cs="Segoe UI"/>
          <w:color w:val="242424"/>
          <w:sz w:val="22"/>
          <w:szCs w:val="22"/>
        </w:rPr>
        <w:lastRenderedPageBreak/>
        <w:br/>
      </w:r>
    </w:p>
    <w:p w14:paraId="745F64F2" w14:textId="77777777" w:rsidR="00141182" w:rsidRDefault="00141182">
      <w:pPr>
        <w:rPr>
          <w:rFonts w:ascii="Segoe UI" w:hAnsi="Segoe UI" w:cs="Segoe UI"/>
          <w:color w:val="242424"/>
          <w:sz w:val="22"/>
          <w:szCs w:val="22"/>
          <w:shd w:val="clear" w:color="auto" w:fill="FFFFFF"/>
        </w:rPr>
      </w:pPr>
    </w:p>
    <w:p w14:paraId="0AB08D41" w14:textId="77777777" w:rsidR="00141182" w:rsidRDefault="00141182">
      <w:pPr>
        <w:rPr>
          <w:rFonts w:ascii="Segoe UI" w:hAnsi="Segoe UI" w:cs="Segoe UI"/>
          <w:color w:val="242424"/>
          <w:sz w:val="22"/>
          <w:szCs w:val="22"/>
          <w:shd w:val="clear" w:color="auto" w:fill="FFFFFF"/>
        </w:rPr>
      </w:pPr>
    </w:p>
    <w:p w14:paraId="3227BB79" w14:textId="77777777" w:rsidR="00141182" w:rsidRDefault="00141182"/>
    <w:sectPr w:rsidR="00141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MDUyNzAytTA1NzdV0lEKTi0uzszPAykwrAUAw1ZUYiwAAAA="/>
  </w:docVars>
  <w:rsids>
    <w:rsidRoot w:val="00AF7E08"/>
    <w:rsid w:val="00141182"/>
    <w:rsid w:val="00400516"/>
    <w:rsid w:val="00AF7E08"/>
    <w:rsid w:val="00EB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0A91"/>
  <w15:chartTrackingRefBased/>
  <w15:docId w15:val="{5469C40D-F22D-FC43-AEE6-D2466229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Caldwell</dc:creator>
  <cp:keywords/>
  <dc:description/>
  <cp:lastModifiedBy>Brenda Rucker</cp:lastModifiedBy>
  <cp:revision>2</cp:revision>
  <dcterms:created xsi:type="dcterms:W3CDTF">2023-07-31T19:29:00Z</dcterms:created>
  <dcterms:modified xsi:type="dcterms:W3CDTF">2023-07-31T19:29:00Z</dcterms:modified>
</cp:coreProperties>
</file>